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sz w:val="28"/>
          <w:szCs w:val="26"/>
        </w:rPr>
      </w:pPr>
      <w:bookmarkStart w:id="0" w:name="_GoBack"/>
      <w:bookmarkEnd w:id="0"/>
      <w:r>
        <w:rPr>
          <w:rFonts w:hint="default" w:ascii="Times New Roman" w:hAnsi="Times New Roman" w:cs="Times New Roman"/>
          <w:b/>
          <w:sz w:val="28"/>
          <w:szCs w:val="26"/>
        </w:rPr>
        <w:t>LAB 2: LÀM QUEN VỚI HỆ ĐIỀU HÀNH LINUX</w:t>
      </w:r>
    </w:p>
    <w:p>
      <w:pPr>
        <w:rPr>
          <w:rFonts w:hint="default" w:ascii="Times New Roman" w:hAnsi="Times New Roman" w:cs="Times New Roman"/>
          <w:b/>
          <w:sz w:val="26"/>
          <w:szCs w:val="26"/>
        </w:rPr>
      </w:pPr>
      <w:r>
        <w:rPr>
          <w:rFonts w:hint="default" w:ascii="Times New Roman" w:hAnsi="Times New Roman" w:cs="Times New Roman"/>
          <w:b/>
          <w:sz w:val="26"/>
          <w:szCs w:val="26"/>
        </w:rPr>
        <w:t>Thời lượng: 3 tiết</w:t>
      </w:r>
    </w:p>
    <w:p>
      <w:pPr>
        <w:rPr>
          <w:rFonts w:hint="default" w:ascii="Times New Roman" w:hAnsi="Times New Roman" w:cs="Times New Roman"/>
          <w:b/>
          <w:sz w:val="26"/>
          <w:szCs w:val="26"/>
        </w:rPr>
      </w:pPr>
      <w:r>
        <w:rPr>
          <w:rFonts w:hint="default" w:ascii="Times New Roman" w:hAnsi="Times New Roman" w:cs="Times New Roman"/>
          <w:b/>
          <w:sz w:val="26"/>
          <w:szCs w:val="26"/>
        </w:rPr>
        <w:t>Nội dung:</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Cài  hệ  điều  hành  Linux  (ubuntu)  trên  máy  ảo  VMWare  từ  file  .iso  HOẶC  cài  đặt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Ubuntu (dòng lệnh) trên hệ điều hành Windows 10.</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Sử  dụng giao diện  (GUI) và dòng lệnh  (CMD) để xem thông tin hệ thống máy tính,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chạy chương trình, các thư mục hệ thống,…</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Các lệnh console đơn giản.</w:t>
      </w: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1.  Sử dụng GUI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Xem thông tin về  hệ  thống: Phiênbản OS, Hardware (CPU, memory),  Computer Name?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Hướng dẫn: sử dụng tool System Monitor.</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Bước 1: Bấm chuột trái chọn “System settings…”:</w:t>
      </w:r>
    </w:p>
    <w:p>
      <w:pPr>
        <w:spacing w:line="312" w:lineRule="auto"/>
        <w:jc w:val="both"/>
        <w:rPr>
          <w:rFonts w:hint="default" w:ascii="Times New Roman" w:hAnsi="Times New Roman" w:cs="Times New Roman"/>
          <w:b/>
          <w:sz w:val="26"/>
          <w:szCs w:val="26"/>
        </w:rPr>
      </w:pPr>
      <w:r>
        <w:rPr>
          <w:rFonts w:hint="default" w:ascii="Times New Roman" w:hAnsi="Times New Roman" w:cs="Times New Roman"/>
        </w:rPr>
        <w:drawing>
          <wp:inline distT="0" distB="0" distL="0" distR="0">
            <wp:extent cx="6400800" cy="3614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400800" cy="3614420"/>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Bước 2: Chọn Deitals:</w:t>
      </w:r>
    </w:p>
    <w:p>
      <w:pPr>
        <w:spacing w:line="312" w:lineRule="auto"/>
        <w:jc w:val="both"/>
        <w:rPr>
          <w:rFonts w:hint="default" w:ascii="Times New Roman" w:hAnsi="Times New Roman" w:cs="Times New Roman"/>
        </w:rPr>
      </w:pPr>
    </w:p>
    <w:p>
      <w:pPr>
        <w:spacing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6400800" cy="3614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6400800" cy="3614420"/>
                    </a:xfrm>
                    <a:prstGeom prst="rect">
                      <a:avLst/>
                    </a:prstGeom>
                  </pic:spPr>
                </pic:pic>
              </a:graphicData>
            </a:graphic>
          </wp:inline>
        </w:drawing>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Lúc này một cửa sổ hiện ra trong tab “Overview” sẽ hiển thị thông tin hệ điều hành hiện lên:</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
                    <a:stretch>
                      <a:fillRect/>
                    </a:stretch>
                  </pic:blipFill>
                  <pic:spPr>
                    <a:xfrm>
                      <a:off x="0" y="0"/>
                      <a:ext cx="6400800" cy="2743835"/>
                    </a:xfrm>
                    <a:prstGeom prst="rect">
                      <a:avLst/>
                    </a:prstGeom>
                  </pic:spPr>
                </pic:pic>
              </a:graphicData>
            </a:graphic>
          </wp:inline>
        </w:drawing>
      </w: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Sử dụng chức năng search trong Linux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Bước 1: Ấn vào biểu tượng sau phía trên góc phải trên màn hình Linux:</w:t>
      </w:r>
    </w:p>
    <w:p>
      <w:pPr>
        <w:spacing w:line="312" w:lineRule="auto"/>
        <w:jc w:val="both"/>
        <w:rPr>
          <w:rFonts w:hint="default" w:ascii="Times New Roman" w:hAnsi="Times New Roman" w:cs="Times New Roman"/>
          <w:b/>
          <w:sz w:val="26"/>
          <w:szCs w:val="26"/>
        </w:rPr>
      </w:pPr>
    </w:p>
    <w:p>
      <w:pPr>
        <w:spacing w:line="312" w:lineRule="auto"/>
        <w:jc w:val="both"/>
        <w:rPr>
          <w:rFonts w:hint="default" w:ascii="Times New Roman" w:hAnsi="Times New Roman" w:cs="Times New Roman"/>
          <w:b/>
          <w:sz w:val="26"/>
          <w:szCs w:val="26"/>
        </w:rPr>
      </w:pP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862330" cy="862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rcRect t="4001" r="96733" b="89934"/>
                    <a:stretch>
                      <a:fillRect/>
                    </a:stretch>
                  </pic:blipFill>
                  <pic:spPr>
                    <a:xfrm>
                      <a:off x="0" y="0"/>
                      <a:ext cx="866471" cy="866471"/>
                    </a:xfrm>
                    <a:prstGeom prst="rect">
                      <a:avLst/>
                    </a:prstGeom>
                    <a:ln>
                      <a:noFill/>
                    </a:ln>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Bước 2: Sau đó nhập từ khóa cần tìm kiếm vào khung bên dưới:</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Ví dụ “Terminal”:</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
                    <a:stretch>
                      <a:fillRect/>
                    </a:stretch>
                  </pic:blipFill>
                  <pic:spPr>
                    <a:xfrm>
                      <a:off x="0" y="0"/>
                      <a:ext cx="6400800" cy="2964180"/>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Thực hiện một số chức năng trên các desktop khác nhau</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Đổi màn hình nền:</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Bước 1: Ấn phải chuột vào màn hình Desktop sau đó chọn Change Desktop Background:</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053840" cy="1880235"/>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rcRect l="18059" t="16571" r="18590" b="45794"/>
                    <a:stretch>
                      <a:fillRect/>
                    </a:stretch>
                  </pic:blipFill>
                  <pic:spPr>
                    <a:xfrm>
                      <a:off x="0" y="0"/>
                      <a:ext cx="4054939" cy="1880801"/>
                    </a:xfrm>
                    <a:prstGeom prst="rect">
                      <a:avLst/>
                    </a:prstGeom>
                    <a:ln>
                      <a:noFill/>
                    </a:ln>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Bước 2: Sau đó chọn 1 hình khác cần làm hình nền để tiến hành đổi background mới cho Desktop:</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330825" cy="375793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341999" cy="3765898"/>
                    </a:xfrm>
                    <a:prstGeom prst="rect">
                      <a:avLst/>
                    </a:prstGeom>
                  </pic:spPr>
                </pic:pic>
              </a:graphicData>
            </a:graphic>
          </wp:inline>
        </w:drawing>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Tạo một folder mới trên màn hình Desktop: </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Bước 1: click chuột phải vào 1 vùng trống bất kỳ trên màn hình Desktop:</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Bước 2: Chọn “New folder”:</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stretch>
                      <a:fillRect/>
                    </a:stretch>
                  </pic:blipFill>
                  <pic:spPr>
                    <a:xfrm>
                      <a:off x="0" y="0"/>
                      <a:ext cx="6400800" cy="3086100"/>
                    </a:xfrm>
                    <a:prstGeom prst="rect">
                      <a:avLst/>
                    </a:prstGeom>
                  </pic:spPr>
                </pic:pic>
              </a:graphicData>
            </a:graphic>
          </wp:inline>
        </w:drawing>
      </w:r>
    </w:p>
    <w:p>
      <w:pPr>
        <w:spacing w:line="312" w:lineRule="auto"/>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2.  Gọi chạy chương trình ứng dụng (app) từ GUI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Chạy một app: từ Launcher, hoặc từ Dash Home, hoặc từ thư mục chứa file chạy, …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Ta click chuột trái vào biểu tượng ứng dụng muốn chạy:</w:t>
      </w:r>
    </w:p>
    <w:p>
      <w:pPr>
        <w:spacing w:line="312" w:lineRule="auto"/>
        <w:jc w:val="center"/>
        <w:rPr>
          <w:rFonts w:hint="default" w:ascii="Times New Roman" w:hAnsi="Times New Roman" w:cs="Times New Roman"/>
          <w:b/>
          <w:sz w:val="26"/>
          <w:szCs w:val="26"/>
        </w:rPr>
      </w:pPr>
      <w:r>
        <w:rPr>
          <w:rFonts w:hint="default" w:ascii="Times New Roman" w:hAnsi="Times New Roman" w:cs="Times New Roman"/>
        </w:rPr>
        <w:drawing>
          <wp:inline distT="0" distB="0" distL="0" distR="0">
            <wp:extent cx="6400800" cy="36144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6"/>
                    <a:stretch>
                      <a:fillRect/>
                    </a:stretch>
                  </pic:blipFill>
                  <pic:spPr>
                    <a:xfrm>
                      <a:off x="0" y="0"/>
                      <a:ext cx="6400800" cy="3614420"/>
                    </a:xfrm>
                    <a:prstGeom prst="rect">
                      <a:avLst/>
                    </a:prstGeom>
                  </pic:spPr>
                </pic:pic>
              </a:graphicData>
            </a:graphic>
          </wp:inline>
        </w:drawing>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Ví dụ: System settings để mở trình duyệt firefox.</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324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6400800" cy="3242945"/>
                    </a:xfrm>
                    <a:prstGeom prst="rect">
                      <a:avLst/>
                    </a:prstGeom>
                  </pic:spPr>
                </pic:pic>
              </a:graphicData>
            </a:graphic>
          </wp:inline>
        </w:drawing>
      </w:r>
    </w:p>
    <w:p>
      <w:pPr>
        <w:spacing w:line="312" w:lineRule="auto"/>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Nhận diện tên file chạy của một app trong Ubuntu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Để gọi chạy một app cần chỉ rõ đường dẫn và tên của file thực thi.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Hãy đọc Properties của một Shortcut một app trên màn hình Desktop và cho biết đường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dẫn và tên của file thực thi của app này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Tham khảo : https://help.ubuntu.com/stable/ubuntu-help/shell-overview.html#desktop</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3.  Giao diện dòng lệnh (CLI)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Dùng terminal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Sử dụng các lệnh CLI : su (login), whoami, passwd, ls, cat, touch, date, uname ,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Whoami: xem thông tin user</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657475" cy="371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2657846" cy="371527"/>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Passwd: đổi mật khẩu cho user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5755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3258005" cy="1267002"/>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Ls:</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096510" cy="581025"/>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096586" cy="581106"/>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Cat touch</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933575" cy="714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1933845" cy="71447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Date: hiển thị ngày giờ hiện tại:</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91685" cy="962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2"/>
                    <a:stretch>
                      <a:fillRect/>
                    </a:stretch>
                  </pic:blipFill>
                  <pic:spPr>
                    <a:xfrm>
                      <a:off x="0" y="0"/>
                      <a:ext cx="4591691" cy="962159"/>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Uname: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133215" cy="6432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rcRect t="33740"/>
                    <a:stretch>
                      <a:fillRect/>
                    </a:stretch>
                  </pic:blipFill>
                  <pic:spPr>
                    <a:xfrm>
                      <a:off x="0" y="0"/>
                      <a:ext cx="4134427" cy="643836"/>
                    </a:xfrm>
                    <a:prstGeom prst="rect">
                      <a:avLst/>
                    </a:prstGeom>
                    <a:ln>
                      <a:noFill/>
                    </a:ln>
                  </pic:spPr>
                </pic:pic>
              </a:graphicData>
            </a:graphic>
          </wp:inline>
        </w:drawing>
      </w: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 Tìm tên file thực thi bằng lệnh whereis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Ví dụ: Tìm “firefox”</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5505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6400800" cy="55054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Thực hiện chạy một số ứng dụng từ dòng lệnh bằng 2 cách sau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Path/tên_file thực thi </w:t>
      </w: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tên_file_thực thi</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2388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6400800" cy="238823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4.  Lệnh trong linux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Sử dụng lệnh </w:t>
      </w:r>
      <w:r>
        <w:rPr>
          <w:rFonts w:hint="default" w:ascii="Times New Roman" w:hAnsi="Times New Roman" w:cs="Times New Roman"/>
          <w:b/>
          <w:sz w:val="26"/>
          <w:szCs w:val="26"/>
        </w:rPr>
        <w:t>apropos</w:t>
      </w:r>
      <w:r>
        <w:rPr>
          <w:rFonts w:hint="default" w:ascii="Times New Roman" w:hAnsi="Times New Roman" w:cs="Times New Roman"/>
          <w:sz w:val="26"/>
          <w:szCs w:val="26"/>
        </w:rPr>
        <w:t xml:space="preserve"> để tìm gợi ý về lệnh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Gợi ý các lệnh có &lt;date&gt;:</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4714875" cy="2994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4723152" cy="299929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Dùng man để xem hướng dẫn dùng lệnh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Dùng man  xem hướng dẫn lệnh ls  : chức năng, cú pháp lệnh?  Nhận diện các thành phần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câu lệnh sau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ls  -l /bin </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78755" cy="3691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288619" cy="3698886"/>
                    </a:xfrm>
                    <a:prstGeom prst="rect">
                      <a:avLst/>
                    </a:prstGeom>
                  </pic:spPr>
                </pic:pic>
              </a:graphicData>
            </a:graphic>
          </wp:inline>
        </w:drawing>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Ls:</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Chức năng: hiển thị nội dung của 1 thư mục</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Cú pháp:</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348355" cy="43942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rcRect l="6210" t="19627" r="71397" b="76166"/>
                    <a:stretch>
                      <a:fillRect/>
                    </a:stretch>
                  </pic:blipFill>
                  <pic:spPr>
                    <a:xfrm>
                      <a:off x="0" y="0"/>
                      <a:ext cx="3450376" cy="453332"/>
                    </a:xfrm>
                    <a:prstGeom prst="rect">
                      <a:avLst/>
                    </a:prstGeom>
                    <a:ln>
                      <a:noFill/>
                    </a:ln>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ls  -l /bin </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-l: là option.</w:t>
      </w:r>
    </w:p>
    <w:p>
      <w:p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/bin : là thư mục cần được thực thi</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25135"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5525271" cy="2715004"/>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Dùng man , tìm hiểu chức năng và cách dùng một số lệnh :  less, grep, find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Less:</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77510" cy="353123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5491104" cy="354034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Grep</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94655" cy="3475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511440" cy="3486204"/>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Find:</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20690" cy="3536950"/>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535463" cy="3546430"/>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5.  Liệt kê các thư mục hệ thống trong Linux  theo gợi ý dưới đây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Thư mục chứa data của user hay user profiles (môi trường làm việc cho system admin,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data chung cho tất cả các user sử dụng , vùng lưu data của từng user , … ) </w:t>
      </w:r>
    </w:p>
    <w:p>
      <w:pPr>
        <w:spacing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4476750" cy="1704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4477375" cy="1705213"/>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Thư mục hệ thống (chứa drivers, libraries, system apps ,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Mở terminal -&gt; sau đó nhập “Sudo nautilus /” -&gt; nhập tiếp password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drawing>
          <wp:inline distT="0" distB="0" distL="0" distR="0">
            <wp:extent cx="3676650" cy="542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3677163" cy="543001"/>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Lúc này thư mục hệ thống hiện ra: </w:t>
      </w:r>
    </w:p>
    <w:p>
      <w:pPr>
        <w:spacing w:line="312"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29150" cy="2599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4639574" cy="2606078"/>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Thư mục chứa các file khởi động của OS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1565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6400800" cy="1565910"/>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Thư mục chứa các application đã cài đặt dành cho người dùng  -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400800" cy="3584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stretch>
                      <a:fillRect/>
                    </a:stretch>
                  </pic:blipFill>
                  <pic:spPr>
                    <a:xfrm>
                      <a:off x="0" y="0"/>
                      <a:ext cx="6400800" cy="358457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6.  Thao tác với user/group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Xác  định  tên  user  account  đang  sử  dụng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Xác  định  loại  user  account  (Standard accounts, Administrator accounts)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Xác định thư mục chứa data của user account ?</w:t>
      </w:r>
    </w:p>
    <w:p>
      <w:pPr>
        <w:spacing w:line="312" w:lineRule="auto"/>
        <w:jc w:val="both"/>
        <w:rPr>
          <w:rFonts w:hint="default" w:ascii="Times New Roman" w:hAnsi="Times New Roman" w:cs="Times New Roman"/>
          <w:sz w:val="26"/>
          <w:szCs w:val="26"/>
        </w:rPr>
      </w:pPr>
      <w:r>
        <w:rPr>
          <w:rFonts w:hint="default" w:ascii="Times New Roman" w:hAnsi="Times New Roman" w:cs="Times New Roman"/>
        </w:rPr>
        <w:drawing>
          <wp:inline distT="0" distB="0" distL="0" distR="0">
            <wp:extent cx="5001260" cy="29718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5001323" cy="297221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sz w:val="26"/>
          <w:szCs w:val="26"/>
        </w:rPr>
      </w:pP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Thư mục chứa data của user:</w:t>
      </w: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6400800" cy="3555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8"/>
                    <a:stretch>
                      <a:fillRect/>
                    </a:stretch>
                  </pic:blipFill>
                  <pic:spPr>
                    <a:xfrm>
                      <a:off x="0" y="0"/>
                      <a:ext cx="6400800" cy="3555365"/>
                    </a:xfrm>
                    <a:prstGeom prst="rect">
                      <a:avLst/>
                    </a:prstGeom>
                  </pic:spPr>
                </pic:pic>
              </a:graphicData>
            </a:graphic>
          </wp:inline>
        </w:drawing>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Hướng dẫn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Sử dụng tool User accounts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Tham khảo https://help.ubuntu.com/stable/ubuntu-help/user-add.html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Thay đổi password của user account đang sử dụng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Sử dụng tài khoản thuộc nhóm Administrator, tạo một user account mới.</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Chuyển sang tài khoản mới tạo bằng : Switch user hoặc log off/log on.</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User mới: Thiết lập các tùy biến trên desktop, region, … </w:t>
      </w:r>
    </w:p>
    <w:p>
      <w:pPr>
        <w:spacing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Chuyển lại tài khoản ban đầu</w:t>
      </w:r>
    </w:p>
    <w:p>
      <w:pPr>
        <w:spacing w:line="312"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7. Các lệnh console làm quen với tài khoản</w:t>
      </w:r>
    </w:p>
    <w:tbl>
      <w:tblPr>
        <w:tblStyle w:val="4"/>
        <w:tblW w:w="9018" w:type="dxa"/>
        <w:tblInd w:w="5" w:type="dxa"/>
        <w:tblLayout w:type="autofit"/>
        <w:tblCellMar>
          <w:top w:w="0" w:type="dxa"/>
          <w:left w:w="108" w:type="dxa"/>
          <w:bottom w:w="0" w:type="dxa"/>
          <w:right w:w="48" w:type="dxa"/>
        </w:tblCellMar>
      </w:tblPr>
      <w:tblGrid>
        <w:gridCol w:w="1135"/>
        <w:gridCol w:w="7883"/>
      </w:tblGrid>
      <w:tr>
        <w:tblPrEx>
          <w:tblCellMar>
            <w:top w:w="0" w:type="dxa"/>
            <w:left w:w="108" w:type="dxa"/>
            <w:bottom w:w="0" w:type="dxa"/>
            <w:right w:w="48" w:type="dxa"/>
          </w:tblCellMar>
        </w:tblPrEx>
        <w:trPr>
          <w:trHeight w:val="422"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Lệnh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Chức năng – Ví dụ </w:t>
            </w:r>
          </w:p>
        </w:tc>
      </w:tr>
      <w:tr>
        <w:tblPrEx>
          <w:tblCellMar>
            <w:top w:w="0" w:type="dxa"/>
            <w:left w:w="108" w:type="dxa"/>
            <w:bottom w:w="0" w:type="dxa"/>
            <w:right w:w="48" w:type="dxa"/>
          </w:tblCellMar>
        </w:tblPrEx>
        <w:trPr>
          <w:trHeight w:val="425"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whoami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tài khoản đang sử dụng </w:t>
            </w:r>
          </w:p>
        </w:tc>
      </w:tr>
      <w:tr>
        <w:tblPrEx>
          <w:tblCellMar>
            <w:top w:w="0" w:type="dxa"/>
            <w:left w:w="108" w:type="dxa"/>
            <w:bottom w:w="0" w:type="dxa"/>
            <w:right w:w="48" w:type="dxa"/>
          </w:tblCellMar>
        </w:tblPrEx>
        <w:trPr>
          <w:trHeight w:val="425"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date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ngày giờ hệ thống </w:t>
            </w:r>
          </w:p>
        </w:tc>
      </w:tr>
      <w:tr>
        <w:tblPrEx>
          <w:tblCellMar>
            <w:top w:w="0" w:type="dxa"/>
            <w:left w:w="108" w:type="dxa"/>
            <w:bottom w:w="0" w:type="dxa"/>
            <w:right w:w="48" w:type="dxa"/>
          </w:tblCellMar>
        </w:tblPrEx>
        <w:trPr>
          <w:trHeight w:val="425"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jc w:val="both"/>
              <w:rPr>
                <w:rFonts w:hint="default" w:ascii="Times New Roman" w:hAnsi="Times New Roman" w:cs="Times New Roman" w:eastAsiaTheme="minorEastAsia"/>
              </w:rPr>
            </w:pPr>
            <w:r>
              <w:rPr>
                <w:rFonts w:hint="default" w:ascii="Times New Roman" w:hAnsi="Times New Roman" w:cs="Times New Roman" w:eastAsiaTheme="minorEastAsia"/>
              </w:rPr>
              <w:t xml:space="preserve">hostname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thông tin trên hệ thống bao gồm tên máy </w:t>
            </w:r>
          </w:p>
        </w:tc>
      </w:tr>
      <w:tr>
        <w:trPr>
          <w:trHeight w:val="422"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uname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thông tin về hệ điều hành </w:t>
            </w:r>
          </w:p>
        </w:tc>
      </w:tr>
      <w:tr>
        <w:trPr>
          <w:trHeight w:val="425"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top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danh sách chương trình và tiến trình đang chạy </w:t>
            </w:r>
          </w:p>
        </w:tc>
      </w:tr>
      <w:tr>
        <w:tblPrEx>
          <w:tblCellMar>
            <w:top w:w="0" w:type="dxa"/>
            <w:left w:w="108" w:type="dxa"/>
            <w:bottom w:w="0" w:type="dxa"/>
            <w:right w:w="48" w:type="dxa"/>
          </w:tblCellMar>
        </w:tblPrEx>
        <w:trPr>
          <w:trHeight w:val="1253"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which </w:t>
            </w:r>
          </w:p>
        </w:tc>
        <w:tc>
          <w:tcPr>
            <w:tcW w:w="7883" w:type="dxa"/>
            <w:tcBorders>
              <w:top w:val="single" w:color="000000" w:sz="4" w:space="0"/>
              <w:left w:val="single" w:color="000000" w:sz="4" w:space="0"/>
              <w:bottom w:val="single" w:color="000000" w:sz="4" w:space="0"/>
              <w:right w:val="single" w:color="000000" w:sz="4" w:space="0"/>
            </w:tcBorders>
          </w:tcPr>
          <w:p>
            <w:pPr>
              <w:spacing w:after="130" w:line="352" w:lineRule="auto"/>
              <w:ind w:right="1068"/>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đường dẫn đầy đủ tới file thực thi của lệnh/chương trình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&gt;which ls </w:t>
            </w:r>
          </w:p>
        </w:tc>
      </w:tr>
      <w:tr>
        <w:tblPrEx>
          <w:tblCellMar>
            <w:top w:w="0" w:type="dxa"/>
            <w:left w:w="108" w:type="dxa"/>
            <w:bottom w:w="0" w:type="dxa"/>
            <w:right w:w="48" w:type="dxa"/>
          </w:tblCellMar>
        </w:tblPrEx>
        <w:trPr>
          <w:trHeight w:val="422"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env </w:t>
            </w:r>
          </w:p>
        </w:tc>
        <w:tc>
          <w:tcPr>
            <w:tcW w:w="7883"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các biến môi trường của user đang login </w:t>
            </w:r>
          </w:p>
        </w:tc>
      </w:tr>
      <w:tr>
        <w:trPr>
          <w:trHeight w:val="1253" w:hRule="atLeast"/>
        </w:trPr>
        <w:tc>
          <w:tcPr>
            <w:tcW w:w="1135"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echo </w:t>
            </w:r>
          </w:p>
        </w:tc>
        <w:tc>
          <w:tcPr>
            <w:tcW w:w="7883" w:type="dxa"/>
            <w:tcBorders>
              <w:top w:val="single" w:color="000000" w:sz="4" w:space="0"/>
              <w:left w:val="single" w:color="000000" w:sz="4" w:space="0"/>
              <w:bottom w:val="single" w:color="000000" w:sz="4" w:space="0"/>
              <w:right w:val="single" w:color="000000" w:sz="4" w:space="0"/>
            </w:tcBorders>
          </w:tcPr>
          <w:p>
            <w:pPr>
              <w:spacing w:after="141" w:line="352" w:lineRule="auto"/>
              <w:ind w:right="4621"/>
              <w:rPr>
                <w:rFonts w:hint="default" w:ascii="Times New Roman" w:hAnsi="Times New Roman" w:cs="Times New Roman" w:eastAsiaTheme="minorEastAsia"/>
              </w:rPr>
            </w:pPr>
            <w:r>
              <w:rPr>
                <w:rFonts w:hint="default" w:ascii="Times New Roman" w:hAnsi="Times New Roman" w:cs="Times New Roman" w:eastAsiaTheme="minorEastAsia"/>
              </w:rPr>
              <w:t xml:space="preserve">Xuất chuỗi text ra màn hình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&gt;echo $PATH     (xuất giá trị biến môi trường PATH) </w:t>
            </w:r>
          </w:p>
        </w:tc>
      </w:tr>
    </w:tbl>
    <w:p>
      <w:pPr>
        <w:spacing w:after="156"/>
        <w:ind w:left="360"/>
        <w:rPr>
          <w:rFonts w:hint="default" w:ascii="Times New Roman" w:hAnsi="Times New Roman" w:cs="Times New Roman"/>
        </w:rPr>
      </w:pPr>
      <w:r>
        <w:rPr>
          <w:rFonts w:hint="default" w:ascii="Times New Roman" w:hAnsi="Times New Roman" w:cs="Times New Roman"/>
          <w:b/>
        </w:rPr>
        <w:t xml:space="preserve"> </w:t>
      </w:r>
    </w:p>
    <w:p>
      <w:pPr>
        <w:spacing w:after="164"/>
        <w:ind w:left="370" w:right="-15"/>
        <w:rPr>
          <w:rFonts w:hint="default" w:ascii="Times New Roman" w:hAnsi="Times New Roman" w:cs="Times New Roman"/>
        </w:rPr>
      </w:pPr>
      <w:r>
        <w:rPr>
          <w:rFonts w:hint="default" w:ascii="Times New Roman" w:hAnsi="Times New Roman" w:cs="Times New Roman"/>
          <w:b/>
        </w:rPr>
        <w:t xml:space="preserve">Các lệnh tiện ích </w:t>
      </w:r>
    </w:p>
    <w:tbl>
      <w:tblPr>
        <w:tblStyle w:val="4"/>
        <w:tblW w:w="9018" w:type="dxa"/>
        <w:tblInd w:w="5" w:type="dxa"/>
        <w:tblLayout w:type="autofit"/>
        <w:tblCellMar>
          <w:top w:w="0" w:type="dxa"/>
          <w:left w:w="108" w:type="dxa"/>
          <w:bottom w:w="0" w:type="dxa"/>
          <w:right w:w="115" w:type="dxa"/>
        </w:tblCellMar>
      </w:tblPr>
      <w:tblGrid>
        <w:gridCol w:w="1087"/>
        <w:gridCol w:w="7931"/>
      </w:tblGrid>
      <w:tr>
        <w:tblPrEx>
          <w:tblCellMar>
            <w:top w:w="0" w:type="dxa"/>
            <w:left w:w="108" w:type="dxa"/>
            <w:bottom w:w="0" w:type="dxa"/>
            <w:right w:w="115" w:type="dxa"/>
          </w:tblCellMar>
        </w:tblPrEx>
        <w:trPr>
          <w:trHeight w:val="422"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Lệnh </w:t>
            </w:r>
          </w:p>
        </w:tc>
        <w:tc>
          <w:tcPr>
            <w:tcW w:w="7931"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Chức năng – Ví dụ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man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214"/>
              <w:rPr>
                <w:rFonts w:hint="default" w:ascii="Times New Roman" w:hAnsi="Times New Roman" w:cs="Times New Roman" w:eastAsiaTheme="minorEastAsia"/>
              </w:rPr>
            </w:pPr>
            <w:r>
              <w:rPr>
                <w:rFonts w:hint="default" w:ascii="Times New Roman" w:hAnsi="Times New Roman" w:cs="Times New Roman" w:eastAsiaTheme="minorEastAsia"/>
              </w:rPr>
              <w:t xml:space="preserve">Cung cấp hướng dẫn đầy đủ về cú pháp các lệnh, tiện ích và file cấu hình Vd: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&gt;man ls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&gt;man man |more </w:t>
            </w:r>
          </w:p>
        </w:tc>
      </w:tr>
      <w:tr>
        <w:tblPrEx>
          <w:tblCellMar>
            <w:top w:w="0" w:type="dxa"/>
            <w:left w:w="108" w:type="dxa"/>
            <w:bottom w:w="0" w:type="dxa"/>
            <w:right w:w="115" w:type="dxa"/>
          </w:tblCellMar>
        </w:tblPrEx>
        <w:trPr>
          <w:trHeight w:val="2494"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ls </w:t>
            </w:r>
          </w:p>
        </w:tc>
        <w:tc>
          <w:tcPr>
            <w:tcW w:w="7931" w:type="dxa"/>
            <w:tcBorders>
              <w:top w:val="single" w:color="000000" w:sz="4" w:space="0"/>
              <w:left w:val="single" w:color="000000" w:sz="4" w:space="0"/>
              <w:bottom w:val="single" w:color="000000" w:sz="4" w:space="0"/>
              <w:right w:val="single" w:color="000000" w:sz="4" w:space="0"/>
            </w:tcBorders>
          </w:tcPr>
          <w:p>
            <w:pPr>
              <w:spacing w:after="132" w:line="350" w:lineRule="auto"/>
              <w:ind w:right="4803"/>
              <w:rPr>
                <w:rFonts w:hint="default" w:ascii="Times New Roman" w:hAnsi="Times New Roman" w:cs="Times New Roman" w:eastAsiaTheme="minorEastAsia"/>
              </w:rPr>
            </w:pPr>
            <w:r>
              <w:rPr>
                <w:rFonts w:hint="default" w:ascii="Times New Roman" w:hAnsi="Times New Roman" w:cs="Times New Roman" w:eastAsiaTheme="minorEastAsia"/>
              </w:rPr>
              <w:t xml:space="preserve">Liệt kê danh sách các file Vd: </w:t>
            </w:r>
          </w:p>
          <w:p>
            <w:pPr>
              <w:spacing w:after="144"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&gt;ls </w:t>
            </w:r>
          </w:p>
          <w:p>
            <w:pPr>
              <w:spacing w:after="145" w:line="352" w:lineRule="auto"/>
              <w:ind w:right="1254"/>
              <w:rPr>
                <w:rFonts w:hint="default" w:ascii="Times New Roman" w:hAnsi="Times New Roman" w:cs="Times New Roman" w:eastAsiaTheme="minorEastAsia"/>
              </w:rPr>
            </w:pPr>
            <w:r>
              <w:rPr>
                <w:rFonts w:hint="default" w:ascii="Times New Roman" w:hAnsi="Times New Roman" w:cs="Times New Roman" w:eastAsiaTheme="minorEastAsia"/>
              </w:rPr>
              <w:t xml:space="preserve">&gt;ls -a    (liệt kê tất cả các file có tên bắt đầu bằng dấu (.) chấm) &gt;ls -l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&gt;ls -al   (Liệt kê nội dung thư mục bao gồm cả file ẩn) </w:t>
            </w:r>
          </w:p>
        </w:tc>
      </w:tr>
      <w:tr>
        <w:tblPrEx>
          <w:tblCellMar>
            <w:top w:w="0" w:type="dxa"/>
            <w:left w:w="108" w:type="dxa"/>
            <w:bottom w:w="0" w:type="dxa"/>
            <w:right w:w="115" w:type="dxa"/>
          </w:tblCellMar>
        </w:tblPrEx>
        <w:trPr>
          <w:trHeight w:val="2909"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cd </w:t>
            </w:r>
          </w:p>
        </w:tc>
        <w:tc>
          <w:tcPr>
            <w:tcW w:w="7931" w:type="dxa"/>
            <w:tcBorders>
              <w:top w:val="single" w:color="000000" w:sz="4" w:space="0"/>
              <w:left w:val="single" w:color="000000" w:sz="4" w:space="0"/>
              <w:bottom w:val="single" w:color="000000" w:sz="4" w:space="0"/>
              <w:right w:val="single" w:color="000000" w:sz="4" w:space="0"/>
            </w:tcBorders>
          </w:tcPr>
          <w:p>
            <w:pPr>
              <w:spacing w:after="151" w:line="350" w:lineRule="auto"/>
              <w:ind w:right="4962"/>
              <w:rPr>
                <w:rFonts w:hint="default" w:ascii="Times New Roman" w:hAnsi="Times New Roman" w:cs="Times New Roman" w:eastAsiaTheme="minorEastAsia"/>
              </w:rPr>
            </w:pPr>
            <w:r>
              <w:rPr>
                <w:rFonts w:hint="default" w:ascii="Times New Roman" w:hAnsi="Times New Roman" w:cs="Times New Roman" w:eastAsiaTheme="minorEastAsia"/>
              </w:rPr>
              <w:t xml:space="preserve">Di chuyển vị trí hiện tại Vd: </w:t>
            </w:r>
          </w:p>
          <w:p>
            <w:pPr>
              <w:spacing w:after="15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&gt;cd /bin      (Di chuyển từ thư mục hiện tại sang thư mục bin) </w:t>
            </w:r>
          </w:p>
          <w:p>
            <w:pPr>
              <w:spacing w:after="142" w:line="352" w:lineRule="auto"/>
              <w:jc w:val="both"/>
              <w:rPr>
                <w:rFonts w:hint="default" w:ascii="Times New Roman" w:hAnsi="Times New Roman" w:cs="Times New Roman" w:eastAsiaTheme="minorEastAsia"/>
              </w:rPr>
            </w:pPr>
            <w:r>
              <w:rPr>
                <w:rFonts w:hint="default" w:ascii="Times New Roman" w:hAnsi="Times New Roman" w:cs="Times New Roman" w:eastAsiaTheme="minorEastAsia"/>
              </w:rPr>
              <w:t xml:space="preserve">&gt;cd -      (Chuyển từ thư mục hiện tại về thư mục riêng (thường là [Tên User] ở Home)) </w:t>
            </w:r>
          </w:p>
          <w:p>
            <w:pPr>
              <w:spacing w:after="153"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&gt;cd ..     (Di chuyển lên (về /) một thư mục từ vị trí hiện tại)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 cd ~/Documents      (Ký tự ~ đại diện cho thư mục Home) </w:t>
            </w:r>
          </w:p>
        </w:tc>
      </w:tr>
      <w:tr>
        <w:tblPrEx>
          <w:tblCellMar>
            <w:top w:w="0" w:type="dxa"/>
            <w:left w:w="108" w:type="dxa"/>
            <w:bottom w:w="0" w:type="dxa"/>
            <w:right w:w="115" w:type="dxa"/>
          </w:tblCellMar>
        </w:tblPrEx>
        <w:trPr>
          <w:trHeight w:val="1253"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pwd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3337"/>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vị trí hiện tại trong hệ thống file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&gt;pwd </w:t>
            </w:r>
          </w:p>
        </w:tc>
      </w:tr>
      <w:tr>
        <w:tblPrEx>
          <w:tblCellMar>
            <w:top w:w="0" w:type="dxa"/>
            <w:left w:w="108" w:type="dxa"/>
            <w:bottom w:w="0" w:type="dxa"/>
            <w:right w:w="115" w:type="dxa"/>
          </w:tblCellMar>
        </w:tblPrEx>
        <w:trPr>
          <w:trHeight w:val="1253"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mkdir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5624"/>
              <w:rPr>
                <w:rFonts w:hint="default" w:ascii="Times New Roman" w:hAnsi="Times New Roman" w:cs="Times New Roman" w:eastAsiaTheme="minorEastAsia"/>
              </w:rPr>
            </w:pPr>
            <w:r>
              <w:rPr>
                <w:rFonts w:hint="default" w:ascii="Times New Roman" w:hAnsi="Times New Roman" w:cs="Times New Roman" w:eastAsiaTheme="minorEastAsia"/>
              </w:rPr>
              <w:t xml:space="preserve">Tạo thư mục mới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&gt;mkdir mmt </w:t>
            </w:r>
          </w:p>
        </w:tc>
      </w:tr>
      <w:tr>
        <w:tblPrEx>
          <w:tblCellMar>
            <w:top w:w="0" w:type="dxa"/>
            <w:left w:w="108" w:type="dxa"/>
            <w:bottom w:w="0" w:type="dxa"/>
            <w:right w:w="115" w:type="dxa"/>
          </w:tblCellMar>
        </w:tblPrEx>
        <w:trPr>
          <w:trHeight w:val="2078"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rm </w:t>
            </w:r>
          </w:p>
        </w:tc>
        <w:tc>
          <w:tcPr>
            <w:tcW w:w="7931" w:type="dxa"/>
            <w:tcBorders>
              <w:top w:val="single" w:color="000000" w:sz="4" w:space="0"/>
              <w:left w:val="single" w:color="000000" w:sz="4" w:space="0"/>
              <w:bottom w:val="single" w:color="000000" w:sz="4" w:space="0"/>
              <w:right w:val="single" w:color="000000" w:sz="4" w:space="0"/>
            </w:tcBorders>
          </w:tcPr>
          <w:p>
            <w:pPr>
              <w:spacing w:after="132" w:line="350" w:lineRule="auto"/>
              <w:ind w:right="5591"/>
              <w:rPr>
                <w:rFonts w:hint="default" w:ascii="Times New Roman" w:hAnsi="Times New Roman" w:cs="Times New Roman" w:eastAsiaTheme="minorEastAsia"/>
              </w:rPr>
            </w:pPr>
            <w:r>
              <w:rPr>
                <w:rFonts w:hint="default" w:ascii="Times New Roman" w:hAnsi="Times New Roman" w:cs="Times New Roman" w:eastAsiaTheme="minorEastAsia"/>
              </w:rPr>
              <w:t xml:space="preserve">Xóa file/thư mục  Vd: </w:t>
            </w:r>
          </w:p>
          <w:p>
            <w:pPr>
              <w:spacing w:after="13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&gt;rm mmt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&gt;rm -r tenthumuccanxoa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&gt;rm -f tenfilecanxoa </w:t>
            </w:r>
          </w:p>
        </w:tc>
      </w:tr>
      <w:tr>
        <w:tblPrEx>
          <w:tblCellMar>
            <w:top w:w="0" w:type="dxa"/>
            <w:left w:w="108" w:type="dxa"/>
            <w:bottom w:w="0" w:type="dxa"/>
            <w:right w:w="115" w:type="dxa"/>
          </w:tblCellMar>
        </w:tblPrEx>
        <w:trPr>
          <w:trHeight w:val="2081"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cp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6414"/>
              <w:rPr>
                <w:rFonts w:hint="default" w:ascii="Times New Roman" w:hAnsi="Times New Roman" w:cs="Times New Roman" w:eastAsiaTheme="minorEastAsia"/>
              </w:rPr>
            </w:pPr>
            <w:r>
              <w:rPr>
                <w:rFonts w:hint="default" w:ascii="Times New Roman" w:hAnsi="Times New Roman" w:cs="Times New Roman" w:eastAsiaTheme="minorEastAsia"/>
              </w:rPr>
              <w:t xml:space="preserve">Sao chép Vd: </w:t>
            </w:r>
          </w:p>
          <w:p>
            <w:pPr>
              <w:spacing w:after="16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&gt;cp file1 file2     (Sao chép file1 sang file2)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&gt;cp -r dir1 dir2     (Sao chép thư mục dir1 sang dir2 và tạo dir2 nếu chưa có dir2)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mv </w:t>
            </w:r>
          </w:p>
        </w:tc>
        <w:tc>
          <w:tcPr>
            <w:tcW w:w="7931" w:type="dxa"/>
            <w:tcBorders>
              <w:top w:val="single" w:color="000000" w:sz="4" w:space="0"/>
              <w:left w:val="single" w:color="000000" w:sz="4" w:space="0"/>
              <w:bottom w:val="single" w:color="000000" w:sz="4" w:space="0"/>
              <w:right w:val="single" w:color="000000" w:sz="4" w:space="0"/>
            </w:tcBorders>
          </w:tcPr>
          <w:p>
            <w:pPr>
              <w:spacing w:after="142" w:line="350" w:lineRule="auto"/>
              <w:ind w:right="6294"/>
              <w:rPr>
                <w:rFonts w:hint="default" w:ascii="Times New Roman" w:hAnsi="Times New Roman" w:cs="Times New Roman" w:eastAsiaTheme="minorEastAsia"/>
              </w:rPr>
            </w:pPr>
            <w:r>
              <w:rPr>
                <w:rFonts w:hint="default" w:ascii="Times New Roman" w:hAnsi="Times New Roman" w:cs="Times New Roman" w:eastAsiaTheme="minorEastAsia"/>
              </w:rPr>
              <w:t xml:space="preserve">Di chuyển Vd: </w:t>
            </w:r>
          </w:p>
          <w:p>
            <w:pPr>
              <w:spacing w:after="139"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&gt;mv file1 file2     (Di chuyển file1 đến chỗ file2 hoặc đổi tên file1 thành file2.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Nếu file2 có sẵn thì di chuyển file1 vào file2)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cat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2809"/>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toàn bộ nội dung của một file văn bản Vd: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&gt;cat script.sh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&gt;cat FILE-1 FILE-2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more </w:t>
            </w:r>
          </w:p>
        </w:tc>
        <w:tc>
          <w:tcPr>
            <w:tcW w:w="7931" w:type="dxa"/>
            <w:tcBorders>
              <w:top w:val="single" w:color="000000" w:sz="4" w:space="0"/>
              <w:left w:val="single" w:color="000000" w:sz="4" w:space="0"/>
              <w:bottom w:val="single" w:color="000000" w:sz="4" w:space="0"/>
              <w:right w:val="single" w:color="000000" w:sz="4" w:space="0"/>
            </w:tcBorders>
          </w:tcPr>
          <w:p>
            <w:pPr>
              <w:spacing w:after="133"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nội dung của file văn bản. Nhấn phím cách để di chuyển đến từng đoạn bổ sung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&gt;more .bash_history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less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nội dung của file văn bản, nhưng cho phép quay trở lại bằng phím mũi tên lên trên.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 </w:t>
            </w:r>
          </w:p>
        </w:tc>
      </w:tr>
      <w:tr>
        <w:tblPrEx>
          <w:tblCellMar>
            <w:top w:w="0" w:type="dxa"/>
            <w:left w:w="108" w:type="dxa"/>
            <w:bottom w:w="0" w:type="dxa"/>
            <w:right w:w="115" w:type="dxa"/>
          </w:tblCellMar>
        </w:tblPrEx>
        <w:trPr>
          <w:trHeight w:val="425"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head </w:t>
            </w:r>
          </w:p>
        </w:tc>
        <w:tc>
          <w:tcPr>
            <w:tcW w:w="7931"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10 dòng đầu của file văn bản </w:t>
            </w:r>
          </w:p>
        </w:tc>
      </w:tr>
      <w:tr>
        <w:tblPrEx>
          <w:tblCellMar>
            <w:top w:w="0" w:type="dxa"/>
            <w:left w:w="108" w:type="dxa"/>
            <w:bottom w:w="0" w:type="dxa"/>
            <w:right w:w="115" w:type="dxa"/>
          </w:tblCellMar>
        </w:tblPrEx>
        <w:trPr>
          <w:trHeight w:val="838"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tail </w:t>
            </w:r>
          </w:p>
        </w:tc>
        <w:tc>
          <w:tcPr>
            <w:tcW w:w="7931" w:type="dxa"/>
            <w:tcBorders>
              <w:top w:val="single" w:color="000000" w:sz="4" w:space="0"/>
              <w:left w:val="single" w:color="000000" w:sz="4" w:space="0"/>
              <w:bottom w:val="single" w:color="000000" w:sz="4" w:space="0"/>
              <w:right w:val="single" w:color="000000" w:sz="4" w:space="0"/>
            </w:tcBorders>
          </w:tcPr>
          <w:p>
            <w:pPr>
              <w:spacing w:after="0" w:line="276" w:lineRule="auto"/>
              <w:ind w:right="3608"/>
              <w:rPr>
                <w:rFonts w:hint="default" w:ascii="Times New Roman" w:hAnsi="Times New Roman" w:cs="Times New Roman" w:eastAsiaTheme="minorEastAsia"/>
              </w:rPr>
            </w:pPr>
            <w:r>
              <w:rPr>
                <w:rFonts w:hint="default" w:ascii="Times New Roman" w:hAnsi="Times New Roman" w:cs="Times New Roman" w:eastAsiaTheme="minorEastAsia"/>
              </w:rPr>
              <w:t xml:space="preserve">Hiển thị 10 dòng cuối của file văn bản Vd: </w:t>
            </w:r>
          </w:p>
        </w:tc>
      </w:tr>
      <w:tr>
        <w:tblPrEx>
          <w:tblCellMar>
            <w:top w:w="0" w:type="dxa"/>
            <w:left w:w="108" w:type="dxa"/>
            <w:bottom w:w="0" w:type="dxa"/>
            <w:right w:w="115" w:type="dxa"/>
          </w:tblCellMar>
        </w:tblPrEx>
        <w:trPr>
          <w:trHeight w:val="1666"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p>
        </w:tc>
        <w:tc>
          <w:tcPr>
            <w:tcW w:w="7931" w:type="dxa"/>
            <w:tcBorders>
              <w:top w:val="single" w:color="000000" w:sz="4" w:space="0"/>
              <w:left w:val="single" w:color="000000" w:sz="4" w:space="0"/>
              <w:bottom w:val="single" w:color="000000" w:sz="4" w:space="0"/>
              <w:right w:val="single" w:color="000000" w:sz="4" w:space="0"/>
            </w:tcBorders>
          </w:tcPr>
          <w:p>
            <w:pPr>
              <w:spacing w:after="135" w:line="352"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&gt;tail -f dtdm     (Hiển thị nội dung của tập tin dtdm và cập nhật liên tục trong thời gian thực)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&gt;tail -f -n N dtdm     (Hiển thị nội dung của tập tin dtdm và cập nhật liên tục, giới hạn N dòng) </w:t>
            </w:r>
          </w:p>
        </w:tc>
      </w:tr>
      <w:tr>
        <w:tblPrEx>
          <w:tblCellMar>
            <w:top w:w="0" w:type="dxa"/>
            <w:left w:w="108" w:type="dxa"/>
            <w:bottom w:w="0" w:type="dxa"/>
            <w:right w:w="115" w:type="dxa"/>
          </w:tblCellMar>
        </w:tblPrEx>
        <w:trPr>
          <w:trHeight w:val="2494"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file </w:t>
            </w:r>
          </w:p>
        </w:tc>
        <w:tc>
          <w:tcPr>
            <w:tcW w:w="7931" w:type="dxa"/>
            <w:tcBorders>
              <w:top w:val="single" w:color="000000" w:sz="4" w:space="0"/>
              <w:left w:val="single" w:color="000000" w:sz="4" w:space="0"/>
              <w:bottom w:val="single" w:color="000000" w:sz="4" w:space="0"/>
              <w:right w:val="single" w:color="000000" w:sz="4" w:space="0"/>
            </w:tcBorders>
          </w:tcPr>
          <w:p>
            <w:pPr>
              <w:spacing w:after="132" w:line="351" w:lineRule="auto"/>
              <w:ind w:right="302"/>
              <w:rPr>
                <w:rFonts w:hint="default" w:ascii="Times New Roman" w:hAnsi="Times New Roman" w:cs="Times New Roman" w:eastAsiaTheme="minorEastAsia"/>
              </w:rPr>
            </w:pPr>
            <w:r>
              <w:rPr>
                <w:rFonts w:hint="default" w:ascii="Times New Roman" w:hAnsi="Times New Roman" w:cs="Times New Roman" w:eastAsiaTheme="minorEastAsia"/>
              </w:rPr>
              <w:t xml:space="preserve">Xác định các file theo loại (ví dụ: văn bản ASCII, file thực thi, hình ảnh, thư mục) Vd: </w:t>
            </w:r>
          </w:p>
          <w:p>
            <w:pPr>
              <w:spacing w:after="136"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&gt;file myfile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&gt;file ~/.bashrc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&gt;file /bin/echo </w:t>
            </w:r>
          </w:p>
        </w:tc>
      </w:tr>
      <w:tr>
        <w:tblPrEx>
          <w:tblCellMar>
            <w:top w:w="0" w:type="dxa"/>
            <w:left w:w="108" w:type="dxa"/>
            <w:bottom w:w="0" w:type="dxa"/>
            <w:right w:w="115" w:type="dxa"/>
          </w:tblCellMar>
        </w:tblPrEx>
        <w:trPr>
          <w:trHeight w:val="1253"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touch </w:t>
            </w:r>
          </w:p>
        </w:tc>
        <w:tc>
          <w:tcPr>
            <w:tcW w:w="7931" w:type="dxa"/>
            <w:tcBorders>
              <w:top w:val="single" w:color="000000" w:sz="4" w:space="0"/>
              <w:left w:val="single" w:color="000000" w:sz="4" w:space="0"/>
              <w:bottom w:val="single" w:color="000000" w:sz="4" w:space="0"/>
              <w:right w:val="single" w:color="000000" w:sz="4" w:space="0"/>
            </w:tcBorders>
          </w:tcPr>
          <w:p>
            <w:pPr>
              <w:spacing w:after="130" w:line="352" w:lineRule="auto"/>
              <w:ind w:right="5747"/>
              <w:rPr>
                <w:rFonts w:hint="default" w:ascii="Times New Roman" w:hAnsi="Times New Roman" w:cs="Times New Roman" w:eastAsiaTheme="minorEastAsia"/>
              </w:rPr>
            </w:pPr>
            <w:r>
              <w:rPr>
                <w:rFonts w:hint="default" w:ascii="Times New Roman" w:hAnsi="Times New Roman" w:cs="Times New Roman" w:eastAsiaTheme="minorEastAsia"/>
              </w:rPr>
              <w:t xml:space="preserve">Tạo tập tin rỗng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&gt;touch dtdm </w:t>
            </w:r>
          </w:p>
        </w:tc>
      </w:tr>
      <w:tr>
        <w:tblPrEx>
          <w:tblCellMar>
            <w:top w:w="0" w:type="dxa"/>
            <w:left w:w="108" w:type="dxa"/>
            <w:bottom w:w="0" w:type="dxa"/>
            <w:right w:w="115" w:type="dxa"/>
          </w:tblCellMar>
        </w:tblPrEx>
        <w:trPr>
          <w:trHeight w:val="2079"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nano </w:t>
            </w:r>
          </w:p>
        </w:tc>
        <w:tc>
          <w:tcPr>
            <w:tcW w:w="7931" w:type="dxa"/>
            <w:tcBorders>
              <w:top w:val="single" w:color="000000" w:sz="4" w:space="0"/>
              <w:left w:val="single" w:color="000000" w:sz="4" w:space="0"/>
              <w:bottom w:val="single" w:color="000000" w:sz="4" w:space="0"/>
              <w:right w:val="single" w:color="000000" w:sz="4" w:space="0"/>
            </w:tcBorders>
          </w:tcPr>
          <w:p>
            <w:pPr>
              <w:spacing w:after="132"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Một trình chỉnh sửa văn bản dễ sử dụng, yêu cầu người dùng di chuyển trong file bằng các phím mũi tên và cung cấp các chuỗi điều khiển để định vị văn bản, lưu các thay đổi, v.v.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&gt;nano myfile.txt </w:t>
            </w:r>
          </w:p>
        </w:tc>
      </w:tr>
      <w:tr>
        <w:tblPrEx>
          <w:tblCellMar>
            <w:top w:w="0" w:type="dxa"/>
            <w:left w:w="108" w:type="dxa"/>
            <w:bottom w:w="0" w:type="dxa"/>
            <w:right w:w="115" w:type="dxa"/>
          </w:tblCellMar>
        </w:tblPrEx>
        <w:trPr>
          <w:trHeight w:val="1668" w:hRule="atLeast"/>
        </w:trPr>
        <w:tc>
          <w:tcPr>
            <w:tcW w:w="108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vi </w:t>
            </w:r>
          </w:p>
        </w:tc>
        <w:tc>
          <w:tcPr>
            <w:tcW w:w="7931" w:type="dxa"/>
            <w:tcBorders>
              <w:top w:val="single" w:color="000000" w:sz="4" w:space="0"/>
              <w:left w:val="single" w:color="000000" w:sz="4" w:space="0"/>
              <w:bottom w:val="single" w:color="000000" w:sz="4" w:space="0"/>
              <w:right w:val="single" w:color="000000" w:sz="4" w:space="0"/>
            </w:tcBorders>
          </w:tcPr>
          <w:p>
            <w:pPr>
              <w:spacing w:after="132" w:line="35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Một trình chỉnh sửa tinh vi hơn, cho phép người dùng nhập các lệnh để tìm và thay đổi văn bản, thực hiện các thay đổi tổng thể, v.v... </w:t>
            </w:r>
          </w:p>
          <w:p>
            <w:pPr>
              <w:spacing w:after="13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&gt;vi myfile.txt </w:t>
            </w:r>
          </w:p>
        </w:tc>
      </w:tr>
    </w:tbl>
    <w:p>
      <w:pPr>
        <w:spacing w:after="157"/>
        <w:rPr>
          <w:rFonts w:hint="default" w:ascii="Times New Roman" w:hAnsi="Times New Roman" w:cs="Times New Roman"/>
        </w:rPr>
      </w:pPr>
      <w:r>
        <w:rPr>
          <w:rFonts w:hint="default" w:ascii="Times New Roman" w:hAnsi="Times New Roman" w:cs="Times New Roman"/>
          <w:b/>
        </w:rPr>
        <w:t xml:space="preserve"> </w:t>
      </w:r>
    </w:p>
    <w:p>
      <w:pPr>
        <w:spacing w:after="158" w:line="276" w:lineRule="auto"/>
        <w:ind w:right="7073"/>
        <w:jc w:val="right"/>
        <w:rPr>
          <w:rFonts w:hint="default" w:ascii="Times New Roman" w:hAnsi="Times New Roman" w:cs="Times New Roman"/>
        </w:rPr>
      </w:pPr>
      <w:r>
        <w:rPr>
          <w:rFonts w:hint="default" w:ascii="Times New Roman" w:hAnsi="Times New Roman" w:cs="Times New Roman"/>
          <w:b/>
        </w:rPr>
        <w:t xml:space="preserve">Các lệnh mạng </w:t>
      </w:r>
    </w:p>
    <w:tbl>
      <w:tblPr>
        <w:tblStyle w:val="4"/>
        <w:tblW w:w="9018" w:type="dxa"/>
        <w:tblInd w:w="5" w:type="dxa"/>
        <w:tblLayout w:type="autofit"/>
        <w:tblCellMar>
          <w:top w:w="0" w:type="dxa"/>
          <w:left w:w="108" w:type="dxa"/>
          <w:bottom w:w="0" w:type="dxa"/>
          <w:right w:w="115" w:type="dxa"/>
        </w:tblCellMar>
      </w:tblPr>
      <w:tblGrid>
        <w:gridCol w:w="1337"/>
        <w:gridCol w:w="7681"/>
      </w:tblGrid>
      <w:tr>
        <w:tblPrEx>
          <w:tblCellMar>
            <w:top w:w="0" w:type="dxa"/>
            <w:left w:w="108" w:type="dxa"/>
            <w:bottom w:w="0" w:type="dxa"/>
            <w:right w:w="115" w:type="dxa"/>
          </w:tblCellMar>
        </w:tblPrEx>
        <w:trPr>
          <w:trHeight w:val="425"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Lệnh </w:t>
            </w:r>
          </w:p>
        </w:tc>
        <w:tc>
          <w:tcPr>
            <w:tcW w:w="7682"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b/>
              </w:rPr>
              <w:t xml:space="preserve">Chức năng – Ví dụ </w:t>
            </w:r>
          </w:p>
        </w:tc>
      </w:tr>
      <w:tr>
        <w:tblPrEx>
          <w:tblCellMar>
            <w:top w:w="0" w:type="dxa"/>
            <w:left w:w="108" w:type="dxa"/>
            <w:bottom w:w="0" w:type="dxa"/>
            <w:right w:w="115" w:type="dxa"/>
          </w:tblCellMar>
        </w:tblPrEx>
        <w:trPr>
          <w:trHeight w:val="2909"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ping </w:t>
            </w:r>
          </w:p>
        </w:tc>
        <w:tc>
          <w:tcPr>
            <w:tcW w:w="7682" w:type="dxa"/>
            <w:tcBorders>
              <w:top w:val="single" w:color="000000" w:sz="4" w:space="0"/>
              <w:left w:val="single" w:color="000000" w:sz="4" w:space="0"/>
              <w:bottom w:val="single" w:color="000000" w:sz="4" w:space="0"/>
              <w:right w:val="single" w:color="000000" w:sz="4" w:space="0"/>
            </w:tcBorders>
          </w:tcPr>
          <w:p>
            <w:pPr>
              <w:spacing w:after="130"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Gửi các gói ECHO_REQUEST tới địa chỉ chỉ định. Câu lệnh nhằm kiểm tra máy tính có thể kết nối với Internet hay một địa chỉ IP cụ thể nào đó hay không. Tuy nhiên có rất nhiều hệ thống được cấu hình để không hồi đáp với các lệnh ping.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Vd: </w:t>
            </w:r>
          </w:p>
          <w:p>
            <w:pPr>
              <w:spacing w:after="16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&gt;ping google.com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&gt;ping -c 4 google.com     (quy định số lượng gói tối đa gửi đi) </w:t>
            </w:r>
          </w:p>
        </w:tc>
      </w:tr>
      <w:tr>
        <w:tblPrEx>
          <w:tblCellMar>
            <w:top w:w="0" w:type="dxa"/>
            <w:left w:w="108" w:type="dxa"/>
            <w:bottom w:w="0" w:type="dxa"/>
            <w:right w:w="115" w:type="dxa"/>
          </w:tblCellMar>
        </w:tblPrEx>
        <w:trPr>
          <w:trHeight w:val="1253"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tracepath </w:t>
            </w:r>
          </w:p>
        </w:tc>
        <w:tc>
          <w:tcPr>
            <w:tcW w:w="7682"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Lần dấu đường đi trên mạng tới một đích chỉ định và báo cáo về mỗi nút mạng (hop) dọc trên đường đi. Nếu gặp phải các vấn đề về mạng, lệnh tracepath có thể chỉ ra vị trí lỗi mạng </w:t>
            </w:r>
          </w:p>
        </w:tc>
      </w:tr>
      <w:tr>
        <w:tblPrEx>
          <w:tblCellMar>
            <w:top w:w="0" w:type="dxa"/>
            <w:left w:w="108" w:type="dxa"/>
            <w:bottom w:w="0" w:type="dxa"/>
            <w:right w:w="115" w:type="dxa"/>
          </w:tblCellMar>
        </w:tblPrEx>
        <w:trPr>
          <w:trHeight w:val="422"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 </w:t>
            </w:r>
          </w:p>
        </w:tc>
        <w:tc>
          <w:tcPr>
            <w:tcW w:w="7682"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 </w:t>
            </w:r>
          </w:p>
        </w:tc>
      </w:tr>
      <w:tr>
        <w:tblPrEx>
          <w:tblCellMar>
            <w:top w:w="0" w:type="dxa"/>
            <w:left w:w="108" w:type="dxa"/>
            <w:bottom w:w="0" w:type="dxa"/>
            <w:right w:w="115" w:type="dxa"/>
          </w:tblCellMar>
        </w:tblPrEx>
        <w:trPr>
          <w:trHeight w:val="2081"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host </w:t>
            </w:r>
          </w:p>
        </w:tc>
        <w:tc>
          <w:tcPr>
            <w:tcW w:w="7682" w:type="dxa"/>
            <w:tcBorders>
              <w:top w:val="single" w:color="000000" w:sz="4" w:space="0"/>
              <w:left w:val="single" w:color="000000" w:sz="4" w:space="0"/>
              <w:bottom w:val="single" w:color="000000" w:sz="4" w:space="0"/>
              <w:right w:val="single" w:color="000000" w:sz="4" w:space="0"/>
            </w:tcBorders>
          </w:tcPr>
          <w:p>
            <w:pPr>
              <w:spacing w:after="132" w:line="351" w:lineRule="auto"/>
              <w:ind w:right="343"/>
              <w:rPr>
                <w:rFonts w:hint="default" w:ascii="Times New Roman" w:hAnsi="Times New Roman" w:cs="Times New Roman" w:eastAsiaTheme="minorEastAsia"/>
              </w:rPr>
            </w:pPr>
            <w:r>
              <w:rPr>
                <w:rFonts w:hint="default" w:ascii="Times New Roman" w:hAnsi="Times New Roman" w:cs="Times New Roman" w:eastAsiaTheme="minorEastAsia"/>
              </w:rPr>
              <w:t xml:space="preserve">Thực hiện tìm kiếm DNS. Nhập vào tên miền khi muốn xem địa chỉ IP đi kèm và ngược lại, nhập vào địa chỉ IP khi muốn xem tên miền đi kèm Vd: </w:t>
            </w:r>
          </w:p>
          <w:p>
            <w:pPr>
              <w:spacing w:after="136"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&gt;host google.com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&gt;host 216.58.199.110 </w:t>
            </w:r>
          </w:p>
        </w:tc>
      </w:tr>
      <w:tr>
        <w:tblPrEx>
          <w:tblCellMar>
            <w:top w:w="0" w:type="dxa"/>
            <w:left w:w="108" w:type="dxa"/>
            <w:bottom w:w="0" w:type="dxa"/>
            <w:right w:w="115" w:type="dxa"/>
          </w:tblCellMar>
        </w:tblPrEx>
        <w:trPr>
          <w:trHeight w:val="1666"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whois </w:t>
            </w:r>
          </w:p>
        </w:tc>
        <w:tc>
          <w:tcPr>
            <w:tcW w:w="7682" w:type="dxa"/>
            <w:tcBorders>
              <w:top w:val="single" w:color="000000" w:sz="4" w:space="0"/>
              <w:left w:val="single" w:color="000000" w:sz="4" w:space="0"/>
              <w:bottom w:val="single" w:color="000000" w:sz="4" w:space="0"/>
              <w:right w:val="single" w:color="000000" w:sz="4" w:space="0"/>
            </w:tcBorders>
          </w:tcPr>
          <w:p>
            <w:pPr>
              <w:spacing w:after="130"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Đưa ra các bản ghi trên server whois (whois record) của website, vì vậy bạn có thể xem thông tin về người hay tổ chức đã đăng ký và sở hữu website đó. Vd: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&gt;whois google.com </w:t>
            </w:r>
          </w:p>
        </w:tc>
      </w:tr>
      <w:tr>
        <w:tblPrEx>
          <w:tblCellMar>
            <w:top w:w="0" w:type="dxa"/>
            <w:left w:w="108" w:type="dxa"/>
            <w:bottom w:w="0" w:type="dxa"/>
            <w:right w:w="115" w:type="dxa"/>
          </w:tblCellMar>
        </w:tblPrEx>
        <w:trPr>
          <w:trHeight w:val="1666"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ifplugstatus </w:t>
            </w:r>
          </w:p>
        </w:tc>
        <w:tc>
          <w:tcPr>
            <w:tcW w:w="7682" w:type="dxa"/>
            <w:tcBorders>
              <w:top w:val="single" w:color="000000" w:sz="4" w:space="0"/>
              <w:left w:val="single" w:color="000000" w:sz="4" w:space="0"/>
              <w:bottom w:val="single" w:color="000000" w:sz="4" w:space="0"/>
              <w:right w:val="single" w:color="000000" w:sz="4" w:space="0"/>
            </w:tcBorders>
          </w:tcPr>
          <w:p>
            <w:pPr>
              <w:spacing w:after="130" w:line="352" w:lineRule="auto"/>
              <w:ind w:right="600"/>
              <w:rPr>
                <w:rFonts w:hint="default" w:ascii="Times New Roman" w:hAnsi="Times New Roman" w:cs="Times New Roman" w:eastAsiaTheme="minorEastAsia"/>
              </w:rPr>
            </w:pPr>
            <w:r>
              <w:rPr>
                <w:rFonts w:hint="default" w:ascii="Times New Roman" w:hAnsi="Times New Roman" w:cs="Times New Roman" w:eastAsiaTheme="minorEastAsia"/>
              </w:rPr>
              <w:t xml:space="preserve">Giúp kiểm tra dây cáp có được cắm vào giao diện mạng hay không Vd: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&gt;ifplugstatus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&gt;ifplugstatus eth0 </w:t>
            </w:r>
          </w:p>
        </w:tc>
      </w:tr>
      <w:tr>
        <w:tblPrEx>
          <w:tblCellMar>
            <w:top w:w="0" w:type="dxa"/>
            <w:left w:w="108" w:type="dxa"/>
            <w:bottom w:w="0" w:type="dxa"/>
            <w:right w:w="115" w:type="dxa"/>
          </w:tblCellMar>
        </w:tblPrEx>
        <w:trPr>
          <w:trHeight w:val="2909"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ifconfig </w:t>
            </w:r>
          </w:p>
        </w:tc>
        <w:tc>
          <w:tcPr>
            <w:tcW w:w="7682" w:type="dxa"/>
            <w:tcBorders>
              <w:top w:val="single" w:color="000000" w:sz="4" w:space="0"/>
              <w:left w:val="single" w:color="000000" w:sz="4" w:space="0"/>
              <w:bottom w:val="single" w:color="000000" w:sz="4" w:space="0"/>
              <w:right w:val="single" w:color="000000" w:sz="4" w:space="0"/>
            </w:tcBorders>
          </w:tcPr>
          <w:p>
            <w:pPr>
              <w:spacing w:after="132"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Gõ ifconfig để xem trạng thái các giao diện mạng hiện đang hoạt động bao gồm tên của chúng. Bạn cũng có thể chỉ định tên một giao diện để xem thông tin trên duy nhất giao diện đó. Đây cũng là cách để xem nhanh các địa chỉ IP và các thông tin khác của giao diện mạng Vd: </w:t>
            </w:r>
          </w:p>
          <w:p>
            <w:pPr>
              <w:spacing w:after="13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 ifconfig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 ifconfig eth0 </w:t>
            </w:r>
          </w:p>
        </w:tc>
      </w:tr>
      <w:tr>
        <w:tblPrEx>
          <w:tblCellMar>
            <w:top w:w="0" w:type="dxa"/>
            <w:left w:w="108" w:type="dxa"/>
            <w:bottom w:w="0" w:type="dxa"/>
            <w:right w:w="115" w:type="dxa"/>
          </w:tblCellMar>
        </w:tblPrEx>
        <w:trPr>
          <w:trHeight w:val="2906"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dhclient </w:t>
            </w:r>
          </w:p>
        </w:tc>
        <w:tc>
          <w:tcPr>
            <w:tcW w:w="7682" w:type="dxa"/>
            <w:tcBorders>
              <w:top w:val="single" w:color="000000" w:sz="4" w:space="0"/>
              <w:left w:val="single" w:color="000000" w:sz="4" w:space="0"/>
              <w:bottom w:val="single" w:color="000000" w:sz="4" w:space="0"/>
              <w:right w:val="single" w:color="000000" w:sz="4" w:space="0"/>
            </w:tcBorders>
          </w:tcPr>
          <w:p>
            <w:pPr>
              <w:spacing w:after="130" w:line="351"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Giúp làm mới địa chỉ IP trên máy bằng cách giải phóng địa chỉ IP cũ và nhận một địa chỉ mới từ DHCP server. Công việc này yêu cầu quyền quản trị, vì vậy phải dùng thêm từ khóa sudo trên Ubuntu. Chạy dhclient để nhận địa chỉ IP mới hoặc sử dụng tùy chọn -r để giải phóng địa chỉ IP hiện tại Vd: </w:t>
            </w:r>
          </w:p>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&gt;sudo dhclient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&gt;sudo dhclient -r </w:t>
            </w:r>
          </w:p>
        </w:tc>
      </w:tr>
      <w:tr>
        <w:tblPrEx>
          <w:tblCellMar>
            <w:top w:w="0" w:type="dxa"/>
            <w:left w:w="108" w:type="dxa"/>
            <w:bottom w:w="0" w:type="dxa"/>
            <w:right w:w="115" w:type="dxa"/>
          </w:tblCellMar>
        </w:tblPrEx>
        <w:trPr>
          <w:trHeight w:val="840"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netstat </w:t>
            </w:r>
          </w:p>
        </w:tc>
        <w:tc>
          <w:tcPr>
            <w:tcW w:w="7682"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Đưa ra các thống kê khác nhau cho giao diện, bao gồm các socket mở và các bảng định tuyến. </w:t>
            </w:r>
          </w:p>
        </w:tc>
      </w:tr>
      <w:tr>
        <w:tblPrEx>
          <w:tblCellMar>
            <w:top w:w="0" w:type="dxa"/>
            <w:left w:w="108" w:type="dxa"/>
            <w:bottom w:w="0" w:type="dxa"/>
            <w:right w:w="115" w:type="dxa"/>
          </w:tblCellMar>
        </w:tblPrEx>
        <w:trPr>
          <w:trHeight w:val="2081" w:hRule="atLeast"/>
        </w:trPr>
        <w:tc>
          <w:tcPr>
            <w:tcW w:w="1337" w:type="dxa"/>
            <w:tcBorders>
              <w:top w:val="single" w:color="000000" w:sz="4" w:space="0"/>
              <w:left w:val="single" w:color="000000" w:sz="4" w:space="0"/>
              <w:bottom w:val="single" w:color="000000" w:sz="4" w:space="0"/>
              <w:right w:val="single" w:color="000000" w:sz="4" w:space="0"/>
            </w:tcBorders>
          </w:tcPr>
          <w:p>
            <w:pPr>
              <w:spacing w:after="0" w:line="276" w:lineRule="auto"/>
              <w:rPr>
                <w:rFonts w:hint="default" w:ascii="Times New Roman" w:hAnsi="Times New Roman" w:cs="Times New Roman" w:eastAsiaTheme="minorEastAsia"/>
              </w:rPr>
            </w:pPr>
          </w:p>
        </w:tc>
        <w:tc>
          <w:tcPr>
            <w:tcW w:w="7682" w:type="dxa"/>
            <w:tcBorders>
              <w:top w:val="single" w:color="000000" w:sz="4" w:space="0"/>
              <w:left w:val="single" w:color="000000" w:sz="4" w:space="0"/>
              <w:bottom w:val="single" w:color="000000" w:sz="4" w:space="0"/>
              <w:right w:val="single" w:color="000000" w:sz="4" w:space="0"/>
            </w:tcBorders>
          </w:tcPr>
          <w:p>
            <w:pPr>
              <w:spacing w:after="138"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Vd: </w:t>
            </w:r>
          </w:p>
          <w:p>
            <w:pPr>
              <w:spacing w:after="135"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&gt;netstat </w:t>
            </w:r>
          </w:p>
          <w:p>
            <w:pPr>
              <w:spacing w:after="167"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&gt;netstat -V </w:t>
            </w:r>
          </w:p>
          <w:p>
            <w:pPr>
              <w:spacing w:after="14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&gt;netstat -p     (Xem các chương trình đi kèm với các socket mở) </w:t>
            </w:r>
          </w:p>
          <w:p>
            <w:pPr>
              <w:spacing w:after="0" w:line="276"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&gt;netstat -s     (Xem các thống kê chi tiết cho tất cả các cổng) </w:t>
            </w:r>
          </w:p>
        </w:tc>
      </w:tr>
    </w:tbl>
    <w:p>
      <w:pPr>
        <w:ind w:left="360"/>
        <w:jc w:val="both"/>
        <w:rPr>
          <w:rFonts w:hint="default" w:ascii="Times New Roman" w:hAnsi="Times New Roman" w:cs="Times New Roman"/>
        </w:rPr>
      </w:pPr>
      <w:r>
        <w:rPr>
          <w:rFonts w:hint="default" w:ascii="Times New Roman" w:hAnsi="Times New Roman" w:cs="Times New Roman"/>
          <w:b/>
        </w:rPr>
        <w:t xml:space="preserve"> </w:t>
      </w:r>
    </w:p>
    <w:p>
      <w:pPr>
        <w:ind w:left="360"/>
        <w:jc w:val="both"/>
        <w:rPr>
          <w:rFonts w:hint="default" w:ascii="Times New Roman" w:hAnsi="Times New Roman" w:cs="Times New Roman"/>
        </w:rPr>
      </w:pPr>
      <w:r>
        <w:rPr>
          <w:rFonts w:hint="default" w:ascii="Times New Roman" w:hAnsi="Times New Roman" w:cs="Times New Roman"/>
          <w:b/>
        </w:rPr>
        <w:t xml:space="preserve"> </w:t>
      </w:r>
    </w:p>
    <w:p>
      <w:pPr>
        <w:spacing w:line="312" w:lineRule="auto"/>
        <w:jc w:val="both"/>
        <w:rPr>
          <w:rFonts w:cstheme="minorHAnsi"/>
          <w:sz w:val="26"/>
          <w:szCs w:val="26"/>
        </w:rPr>
      </w:pPr>
    </w:p>
    <w:p/>
    <w:sectPr>
      <w:headerReference r:id="rId5" w:type="default"/>
      <w:footerReference r:id="rId6" w:type="default"/>
      <w:pgSz w:w="12240" w:h="15840"/>
      <w:pgMar w:top="1152" w:right="720" w:bottom="1152"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i/>
        <w:color w:val="000000"/>
      </w:rP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76200</wp:posOffset>
              </wp:positionV>
              <wp:extent cx="6400800" cy="38100"/>
              <wp:effectExtent l="0" t="0" r="0" b="0"/>
              <wp:wrapNone/>
              <wp:docPr id="99" name="Straight Arrow Connector 99"/>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38100" cap="flat" cmpd="dbl">
                        <a:solidFill>
                          <a:srgbClr val="000000"/>
                        </a:solidFill>
                        <a:prstDash val="solid"/>
                        <a:round/>
                        <a:headEnd type="none" w="med" len="med"/>
                        <a:tailEnd type="none" w="med" len="med"/>
                      </a:ln>
                    </wps:spPr>
                    <wps:bodyPr/>
                  </wps:wsp>
                </a:graphicData>
              </a:graphic>
            </wp:anchor>
          </w:drawing>
        </mc:Choice>
        <mc:Fallback>
          <w:pict>
            <v:shape id="_x0000_s1026" o:spid="_x0000_s1026" o:spt="32" type="#_x0000_t32" style="position:absolute;left:0pt;margin-left:0pt;margin-top:6pt;height:3pt;width:504pt;z-index:251660288;mso-width-relative:page;mso-height-relative:page;" filled="f" stroked="t" coordsize="21600,21600" o:gfxdata="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EpoVXOAAAABwEAAA8AAAAAAAAAAQAgAAAAIgAAAGRycy9kb3ducmV2LnhtbFBLAQIUABQA&#10;AAAIAIdO4kABLgHh+gEAABMEAAAOAAAAAAAAAAEAIAAAAB0BAABkcnMvZTJvRG9jLnhtbFBLBQYA&#10;AAAABgAGAFkBAACJBQAAAAA=&#10;">
              <v:fill on="f" focussize="0,0"/>
              <v:stroke weight="3pt" color="#000000" linestyle="thinThin" joinstyle="round"/>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E6E6E6"/>
      <w:tabs>
        <w:tab w:val="center" w:pos="4320"/>
        <w:tab w:val="right" w:pos="8640"/>
        <w:tab w:val="right" w:pos="9900"/>
      </w:tabs>
      <w:rPr>
        <w:i/>
        <w:color w:val="000000"/>
      </w:rPr>
    </w:pPr>
    <w:r>
      <w:rPr>
        <w:i/>
        <w:color w:val="000000"/>
      </w:rPr>
      <w:t>Lab Report</w:t>
    </w:r>
    <w:r>
      <w:rPr>
        <w:i/>
        <w:color w:val="000000"/>
      </w:rPr>
      <w:tab/>
    </w:r>
    <w:r>
      <w:rPr>
        <w:i/>
        <w:color w:val="000000"/>
      </w:rPr>
      <w:tab/>
    </w:r>
    <w:r>
      <w:rPr>
        <w:i/>
        <w:color w:val="000000"/>
      </w:rPr>
      <w:t xml:space="preserve"> </w:t>
    </w:r>
    <w:r>
      <w:rPr>
        <w:b/>
        <w:color w:val="000000"/>
      </w:rPr>
      <w:t xml:space="preserve">Trang </w:t>
    </w:r>
    <w:r>
      <w:rPr>
        <w:b/>
        <w:color w:val="000000"/>
      </w:rPr>
      <w:fldChar w:fldCharType="begin"/>
    </w:r>
    <w:r>
      <w:rPr>
        <w:b/>
        <w:color w:val="000000"/>
      </w:rPr>
      <w:instrText xml:space="preserve">PAGE</w:instrText>
    </w:r>
    <w:r>
      <w:rPr>
        <w:b/>
        <w:color w:val="000000"/>
      </w:rPr>
      <w:fldChar w:fldCharType="separate"/>
    </w:r>
    <w:r>
      <w:rPr>
        <w:b/>
        <w:color w:val="000000"/>
      </w:rPr>
      <w:t>16</w:t>
    </w:r>
    <w:r>
      <w:rPr>
        <w:b/>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rPr>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400800" cy="38100"/>
              <wp:effectExtent l="0" t="0" r="0" b="0"/>
              <wp:wrapNone/>
              <wp:docPr id="100" name="Straight Arrow Connector 100"/>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38100" cap="flat" cmpd="dbl">
                        <a:solidFill>
                          <a:srgbClr val="000000"/>
                        </a:solidFill>
                        <a:prstDash val="solid"/>
                        <a:round/>
                        <a:headEnd type="none" w="med" len="med"/>
                        <a:tailEnd type="none" w="med" len="med"/>
                      </a:ln>
                    </wps:spPr>
                    <wps:bodyPr/>
                  </wps:wsp>
                </a:graphicData>
              </a:graphic>
            </wp:anchor>
          </w:drawing>
        </mc:Choice>
        <mc:Fallback>
          <w:pict>
            <v:shape id="_x0000_s1026" o:spid="_x0000_s1026" o:spt="32" type="#_x0000_t32" style="position:absolute;left:0pt;margin-left:0pt;margin-top:0pt;height:3pt;width:504pt;z-index:251659264;mso-width-relative:page;mso-height-relative:page;" filled="f" stroked="t" coordsize="21600,21600" o:gfxdata="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SNiXzgAAAAQBAAAPAAAAAAAAAAEAIAAAACIAAABkcnMvZG93bnJldi54bWxQSwECFAAUAAAA&#10;CACHTuJAGsy+OvgBAAAVBAAADgAAAAAAAAABACAAAAAdAQAAZHJzL2Uyb0RvYy54bWxQSwUGAAAA&#10;AAYABgBZAQAAhwUAAAAA&#10;">
              <v:fill on="f" focussize="0,0"/>
              <v:stroke weight="3pt" color="#000000" linestyle="thinThin" joinstyle="round"/>
              <v:imagedata o:title=""/>
              <o:lock v:ext="edit" aspectratio="f"/>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9B"/>
    <w:rsid w:val="00286A6C"/>
    <w:rsid w:val="002F13EC"/>
    <w:rsid w:val="009A269B"/>
    <w:rsid w:val="00DE2B9F"/>
    <w:rsid w:val="00F1697B"/>
    <w:rsid w:val="630924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table" w:customStyle="1" w:styleId="4">
    <w:name w:val="TableGrid"/>
    <w:uiPriority w:val="0"/>
    <w:pPr>
      <w:spacing w:after="0" w:line="240" w:lineRule="auto"/>
    </w:pPr>
    <w:rPr>
      <w:rFonts w:eastAsiaTheme="minorEastAsi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Pages>
  <Words>1319</Words>
  <Characters>7520</Characters>
  <Lines>62</Lines>
  <Paragraphs>17</Paragraphs>
  <TotalTime>43</TotalTime>
  <ScaleCrop>false</ScaleCrop>
  <LinksUpToDate>false</LinksUpToDate>
  <CharactersWithSpaces>8822</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2023-03-05T23:50:00Z</dcterms:created>
  <dc:creator>Student</dc:creator>
  <cp:lastModifiedBy>Nghiêm Hoàng</cp:lastModifiedBy>
  <dcterms:modified xsi:type="dcterms:W3CDTF">2023-04-23T05:33:31Z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6A395F4BBC0E417C806CA6CE99DA6F7E</vt:lpwstr>
  </property>
</Properties>
</file>